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42" w:rsidRDefault="00AE7642" w:rsidP="00AE7642">
      <w:pPr>
        <w:pStyle w:val="Default"/>
      </w:pPr>
    </w:p>
    <w:p w:rsidR="00AE7642" w:rsidRDefault="00AE7642" w:rsidP="00AE7642">
      <w:pPr>
        <w:pStyle w:val="Default"/>
        <w:rPr>
          <w:sz w:val="40"/>
          <w:szCs w:val="40"/>
        </w:rPr>
      </w:pPr>
      <w:r>
        <w:t xml:space="preserve"> </w:t>
      </w:r>
      <w:r>
        <w:rPr>
          <w:b/>
          <w:bCs/>
          <w:sz w:val="40"/>
          <w:szCs w:val="40"/>
        </w:rPr>
        <w:t xml:space="preserve">NSPS Talking Points </w:t>
      </w:r>
    </w:p>
    <w:p w:rsidR="00AE7642" w:rsidRDefault="00AE7642" w:rsidP="00AE7642">
      <w:pPr>
        <w:pStyle w:val="Default"/>
        <w:rPr>
          <w:sz w:val="32"/>
          <w:szCs w:val="32"/>
        </w:rPr>
      </w:pPr>
      <w:r>
        <w:rPr>
          <w:b/>
          <w:bCs/>
          <w:sz w:val="32"/>
          <w:szCs w:val="32"/>
        </w:rPr>
        <w:t xml:space="preserve">COSPONSOR S. 2166, the RETAIN Act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 xml:space="preserve">My name is ________________. I am a professional surveyor in [name your city/town and state]. I am also a member of [name your respective state society] and the National Society of Professional Surveyors (NSPS).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 xml:space="preserve">I am very concerned about the threat to and expected interference to global positioning systems (GPS) technology brought about since the April 2020 decision by the Federal Communications Commission (FCC) to approve an application by a company known as Ligado.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 xml:space="preserve">In </w:t>
      </w:r>
      <w:r>
        <w:rPr>
          <w:color w:val="0462C1"/>
          <w:sz w:val="22"/>
          <w:szCs w:val="22"/>
        </w:rPr>
        <w:t xml:space="preserve">2020 testimony </w:t>
      </w:r>
      <w:r>
        <w:rPr>
          <w:sz w:val="22"/>
          <w:szCs w:val="22"/>
        </w:rPr>
        <w:t xml:space="preserve">before the Senate Commerce, Science, and Transportation, a witness from the US Department of Transportation testified that “high precision surveying” and “surveying equipment” are real world examples of expected GPS interference by Ligado.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To tackle this threat to GPS, on June 22, the Recognizing and Ensuring Taxpayer Access to Infrastructure Necessary (RETAIN) GPS and Satellite Communications Act (</w:t>
      </w:r>
      <w:r>
        <w:rPr>
          <w:color w:val="0462C1"/>
          <w:sz w:val="22"/>
          <w:szCs w:val="22"/>
        </w:rPr>
        <w:t>S. 2166</w:t>
      </w:r>
      <w:r>
        <w:rPr>
          <w:sz w:val="22"/>
          <w:szCs w:val="22"/>
        </w:rPr>
        <w:t xml:space="preserve">) was introduced by Sens. Jim Inhofe (R-OK), Tammy Duckworth (D-IL), Mike Rounds (R-SD), and Jack Reed (D-RI).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 xml:space="preserve">This bipartisan legislation requires Ligado to cover the cost for correcting any interference their operations create for GPS users in the public or private sector. </w:t>
      </w:r>
    </w:p>
    <w:p w:rsidR="00AE7642" w:rsidRDefault="00AE7642" w:rsidP="00AE7642">
      <w:pPr>
        <w:pStyle w:val="Default"/>
        <w:rPr>
          <w:sz w:val="22"/>
          <w:szCs w:val="22"/>
        </w:rPr>
      </w:pPr>
    </w:p>
    <w:p w:rsidR="00AE7642" w:rsidRDefault="00AE7642" w:rsidP="00AE7642">
      <w:pPr>
        <w:pStyle w:val="Default"/>
        <w:rPr>
          <w:sz w:val="22"/>
          <w:szCs w:val="22"/>
        </w:rPr>
      </w:pPr>
      <w:r>
        <w:rPr>
          <w:sz w:val="22"/>
          <w:szCs w:val="22"/>
        </w:rPr>
        <w:t xml:space="preserve">Over 100 organizations, including NSPS, have endorsed S. 2166, the RETAIN Act. </w:t>
      </w:r>
    </w:p>
    <w:p w:rsidR="00AE7642" w:rsidRDefault="00AE7642" w:rsidP="00AE7642"/>
    <w:p w:rsidR="004900FE" w:rsidRDefault="00AE7642" w:rsidP="00AE7642">
      <w:bookmarkStart w:id="0" w:name="_GoBack"/>
      <w:bookmarkEnd w:id="0"/>
      <w:r>
        <w:t>I respectfully urge you to cosponsor S. 2166.</w:t>
      </w:r>
    </w:p>
    <w:sectPr w:rsidR="00490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42"/>
    <w:rsid w:val="00437D3A"/>
    <w:rsid w:val="00921432"/>
    <w:rsid w:val="00A474F9"/>
    <w:rsid w:val="00AE7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64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764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CAJHP5</dc:creator>
  <cp:lastModifiedBy>CAJHP5</cp:lastModifiedBy>
  <cp:revision>1</cp:revision>
  <dcterms:created xsi:type="dcterms:W3CDTF">2021-08-04T13:09:00Z</dcterms:created>
  <dcterms:modified xsi:type="dcterms:W3CDTF">2021-08-04T13:09:00Z</dcterms:modified>
</cp:coreProperties>
</file>